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10"/>
        <w:gridCol w:w="3135"/>
        <w:gridCol w:w="4845"/>
        <w:gridCol w:w="570"/>
      </w:tblGrid>
      <w:tr w:rsidR="00951FAE" w14:paraId="645B000F" w14:textId="77777777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0000"/>
          </w:tcPr>
          <w:p w14:paraId="212A06FE" w14:textId="77777777" w:rsidR="00000000" w:rsidRDefault="00DE5757">
            <w:pPr>
              <w:pStyle w:val="LINXEMOVE2"/>
              <w:tabs>
                <w:tab w:val="clear" w:pos="4536"/>
                <w:tab w:val="clear" w:pos="9072"/>
              </w:tabs>
              <w:spacing w:before="120" w:after="80"/>
              <w:jc w:val="center"/>
              <w:rPr>
                <w:rFonts w:ascii="Arial" w:hAnsi="Arial"/>
                <w:b/>
                <w:u w:val="single"/>
              </w:rPr>
            </w:pPr>
            <w:r>
              <w:rPr>
                <w:rFonts w:ascii="Arial" w:hAnsi="Arial"/>
                <w:b/>
                <w:u w:val="single"/>
              </w:rPr>
              <w:t>Arbeitsbereich, Arbeitsplatz, T</w:t>
            </w:r>
            <w:r>
              <w:rPr>
                <w:rFonts w:ascii="Arial" w:hAnsi="Arial"/>
                <w:b/>
                <w:u w:val="single"/>
              </w:rPr>
              <w:t>ä</w:t>
            </w:r>
            <w:r>
              <w:rPr>
                <w:rFonts w:ascii="Arial" w:hAnsi="Arial"/>
                <w:b/>
                <w:u w:val="single"/>
              </w:rPr>
              <w:t>tigkeit</w:t>
            </w:r>
          </w:p>
        </w:tc>
      </w:tr>
      <w:tr w:rsidR="00951FAE" w14:paraId="1001CB15" w14:textId="77777777">
        <w:tblPrEx>
          <w:tblCellMar>
            <w:top w:w="0" w:type="dxa"/>
            <w:bottom w:w="0" w:type="dxa"/>
          </w:tblCellMar>
        </w:tblPrEx>
        <w:trPr>
          <w:gridAfter w:val="1"/>
          <w:wAfter w:w="570" w:type="dxa"/>
        </w:trPr>
        <w:tc>
          <w:tcPr>
            <w:tcW w:w="48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1E2BB9" w14:textId="77777777" w:rsidR="00000000" w:rsidRDefault="00DE5757">
            <w:pPr>
              <w:pStyle w:val="LINXEMOVE2"/>
              <w:tabs>
                <w:tab w:val="clear" w:pos="4536"/>
                <w:tab w:val="clear" w:pos="9072"/>
              </w:tabs>
              <w:ind w:left="57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Arbeitsbereich...........................................</w:t>
            </w:r>
          </w:p>
        </w:tc>
        <w:tc>
          <w:tcPr>
            <w:tcW w:w="4845" w:type="dxa"/>
            <w:tcBorders>
              <w:top w:val="nil"/>
              <w:left w:val="nil"/>
              <w:bottom w:val="nil"/>
              <w:right w:val="nil"/>
            </w:tcBorders>
          </w:tcPr>
          <w:p w14:paraId="2A801DBE" w14:textId="77777777" w:rsidR="00000000" w:rsidRDefault="00DE5757">
            <w:pPr>
              <w:pStyle w:val="LINXEMOVE2"/>
              <w:tabs>
                <w:tab w:val="clear" w:pos="4536"/>
                <w:tab w:val="clear" w:pos="9072"/>
              </w:tabs>
              <w:ind w:left="57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T</w:t>
            </w:r>
            <w:r>
              <w:rPr>
                <w:rFonts w:ascii="Arial" w:hAnsi="Arial"/>
                <w:sz w:val="20"/>
              </w:rPr>
              <w:t>ä</w:t>
            </w:r>
            <w:r>
              <w:rPr>
                <w:rFonts w:ascii="Arial" w:hAnsi="Arial"/>
                <w:sz w:val="20"/>
              </w:rPr>
              <w:t>tigkeit...........................................</w:t>
            </w:r>
          </w:p>
        </w:tc>
      </w:tr>
      <w:tr w:rsidR="00951FAE" w14:paraId="23E2AEE3" w14:textId="77777777">
        <w:tblPrEx>
          <w:tblCellMar>
            <w:top w:w="0" w:type="dxa"/>
            <w:bottom w:w="0" w:type="dxa"/>
          </w:tblCellMar>
        </w:tblPrEx>
        <w:trPr>
          <w:gridAfter w:val="2"/>
          <w:wAfter w:w="5415" w:type="dxa"/>
        </w:trPr>
        <w:tc>
          <w:tcPr>
            <w:tcW w:w="48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D89BED" w14:textId="77777777" w:rsidR="00000000" w:rsidRDefault="00DE5757">
            <w:pPr>
              <w:pStyle w:val="LINXEMOVE2"/>
              <w:tabs>
                <w:tab w:val="clear" w:pos="4536"/>
                <w:tab w:val="clear" w:pos="9072"/>
              </w:tabs>
              <w:ind w:left="57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Arbeitsplatz...........................................</w:t>
            </w:r>
          </w:p>
        </w:tc>
      </w:tr>
      <w:tr w:rsidR="00951FAE" w14:paraId="46B24678" w14:textId="77777777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0000"/>
          </w:tcPr>
          <w:p w14:paraId="4A5C017F" w14:textId="77777777" w:rsidR="00000000" w:rsidRDefault="00DE5757">
            <w:pPr>
              <w:pStyle w:val="LINXEMOVE2"/>
              <w:tabs>
                <w:tab w:val="clear" w:pos="4536"/>
                <w:tab w:val="clear" w:pos="9072"/>
              </w:tabs>
              <w:spacing w:before="120" w:after="80"/>
              <w:jc w:val="center"/>
              <w:rPr>
                <w:rFonts w:ascii="Arial" w:hAnsi="Arial"/>
                <w:b/>
                <w:u w:val="single"/>
              </w:rPr>
            </w:pPr>
            <w:r>
              <w:rPr>
                <w:rFonts w:ascii="Arial" w:hAnsi="Arial"/>
                <w:b/>
                <w:u w:val="single"/>
              </w:rPr>
              <w:t>Gefahrstoffbezeichnung</w:t>
            </w:r>
          </w:p>
        </w:tc>
      </w:tr>
      <w:tr w:rsidR="00951FAE" w14:paraId="624DEE3A" w14:textId="77777777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046418F" w14:textId="77777777" w:rsidR="00000000" w:rsidRDefault="00DE5757">
            <w:pPr>
              <w:pStyle w:val="LINXEMOVE2"/>
              <w:tabs>
                <w:tab w:val="clear" w:pos="4536"/>
                <w:tab w:val="clear" w:pos="9072"/>
              </w:tabs>
              <w:spacing w:before="20"/>
              <w:ind w:left="57"/>
              <w:rPr>
                <w:rFonts w:ascii="Arial" w:hAnsi="Arial"/>
                <w:b/>
                <w:sz w:val="28"/>
              </w:rPr>
            </w:pPr>
            <w:r>
              <w:rPr>
                <w:rFonts w:ascii="Arial" w:hAnsi="Arial"/>
                <w:b/>
                <w:sz w:val="28"/>
              </w:rPr>
              <w:t>Gastro Star PR 30</w:t>
            </w:r>
          </w:p>
        </w:tc>
      </w:tr>
      <w:tr w:rsidR="00951FAE" w14:paraId="72446FB2" w14:textId="77777777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2B91AC2" w14:textId="77777777" w:rsidR="00000000" w:rsidRDefault="00DE5757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enth</w:t>
            </w:r>
            <w:r>
              <w:rPr>
                <w:rFonts w:ascii="Arial" w:hAnsi="Arial"/>
                <w:sz w:val="18"/>
              </w:rPr>
              <w:t>ä</w:t>
            </w:r>
            <w:r>
              <w:rPr>
                <w:rFonts w:ascii="Arial" w:hAnsi="Arial"/>
                <w:sz w:val="18"/>
              </w:rPr>
              <w:t>lt: Dinatriummetasilikat</w:t>
            </w:r>
          </w:p>
        </w:tc>
      </w:tr>
      <w:tr w:rsidR="00951FAE" w14:paraId="6A635E41" w14:textId="77777777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0000"/>
          </w:tcPr>
          <w:p w14:paraId="467DFD18" w14:textId="77777777" w:rsidR="00000000" w:rsidRDefault="00DE5757">
            <w:pPr>
              <w:pStyle w:val="LINXEMOVE2"/>
              <w:tabs>
                <w:tab w:val="clear" w:pos="4536"/>
                <w:tab w:val="clear" w:pos="9072"/>
              </w:tabs>
              <w:spacing w:before="120" w:after="80"/>
              <w:jc w:val="center"/>
              <w:rPr>
                <w:rFonts w:ascii="Arial" w:hAnsi="Arial"/>
                <w:b/>
                <w:u w:val="single"/>
              </w:rPr>
            </w:pPr>
            <w:r>
              <w:rPr>
                <w:rFonts w:ascii="Arial" w:hAnsi="Arial"/>
                <w:b/>
                <w:u w:val="single"/>
              </w:rPr>
              <w:t>Gefahren f</w:t>
            </w:r>
            <w:r>
              <w:rPr>
                <w:rFonts w:ascii="Arial" w:hAnsi="Arial"/>
                <w:b/>
                <w:u w:val="single"/>
              </w:rPr>
              <w:t>ü</w:t>
            </w:r>
            <w:r>
              <w:rPr>
                <w:rFonts w:ascii="Arial" w:hAnsi="Arial"/>
                <w:b/>
                <w:u w:val="single"/>
              </w:rPr>
              <w:t>r Mensch und Umwelt</w:t>
            </w:r>
          </w:p>
        </w:tc>
      </w:tr>
      <w:tr w:rsidR="00951FAE" w14:paraId="5507E737" w14:textId="77777777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123C9F8" w14:textId="77777777" w:rsidR="00000000" w:rsidRDefault="00DE5757">
            <w:pPr>
              <w:pStyle w:val="LINXEMOVE2"/>
              <w:tabs>
                <w:tab w:val="clear" w:pos="4536"/>
                <w:tab w:val="clear" w:pos="9072"/>
              </w:tabs>
              <w:ind w:left="855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pict w14:anchorId="2C0A6AF2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6.25pt;height:56.25pt">
                  <v:imagedata r:id="rId6" o:title=""/>
                </v:shape>
              </w:pict>
            </w:r>
            <w:r>
              <w:rPr>
                <w:rFonts w:ascii="Arial" w:hAnsi="Arial"/>
                <w:sz w:val="20"/>
              </w:rPr>
              <w:pict w14:anchorId="26B57DE3">
                <v:shape id="_x0000_i1026" type="#_x0000_t75" style="width:56.25pt;height:56.25pt">
                  <v:imagedata r:id="rId7" o:title=""/>
                </v:shape>
              </w:pict>
            </w:r>
            <w:r>
              <w:rPr>
                <w:rFonts w:ascii="Arial" w:hAnsi="Arial"/>
                <w:sz w:val="20"/>
              </w:rPr>
              <w:pict w14:anchorId="1BAB3B3E">
                <v:shape id="_x0000_i1027" type="#_x0000_t75" style="width:56.25pt;height:56.25pt">
                  <v:imagedata r:id="rId8" o:title=""/>
                </v:shape>
              </w:pict>
            </w:r>
          </w:p>
        </w:tc>
      </w:tr>
      <w:tr w:rsidR="00951FAE" w14:paraId="0CDFF13D" w14:textId="77777777">
        <w:tblPrEx>
          <w:tblCellMar>
            <w:top w:w="0" w:type="dxa"/>
            <w:bottom w:w="0" w:type="dxa"/>
          </w:tblCellMar>
        </w:tblPrEx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14:paraId="2B3E04B2" w14:textId="77777777" w:rsidR="00000000" w:rsidRDefault="00DE5757">
            <w:pPr>
              <w:pStyle w:val="LINXEMOVE2"/>
              <w:tabs>
                <w:tab w:val="clear" w:pos="4536"/>
                <w:tab w:val="clear" w:pos="9072"/>
              </w:tabs>
              <w:ind w:left="57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H314</w:t>
            </w:r>
          </w:p>
        </w:tc>
        <w:tc>
          <w:tcPr>
            <w:tcW w:w="85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546EC32" w14:textId="77777777" w:rsidR="00000000" w:rsidRDefault="00DE5757">
            <w:pPr>
              <w:pStyle w:val="LINXEMOVE2"/>
              <w:tabs>
                <w:tab w:val="clear" w:pos="4536"/>
                <w:tab w:val="clear" w:pos="9072"/>
              </w:tabs>
              <w:ind w:left="57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Verursacht schwere Ver</w:t>
            </w:r>
            <w:r>
              <w:rPr>
                <w:rFonts w:ascii="Arial" w:hAnsi="Arial"/>
                <w:sz w:val="20"/>
              </w:rPr>
              <w:t>ä</w:t>
            </w:r>
            <w:r>
              <w:rPr>
                <w:rFonts w:ascii="Arial" w:hAnsi="Arial"/>
                <w:sz w:val="20"/>
              </w:rPr>
              <w:t>tzungen der Haut und schwere Augensch</w:t>
            </w:r>
            <w:r>
              <w:rPr>
                <w:rFonts w:ascii="Arial" w:hAnsi="Arial"/>
                <w:sz w:val="20"/>
              </w:rPr>
              <w:t>ä</w:t>
            </w:r>
            <w:r>
              <w:rPr>
                <w:rFonts w:ascii="Arial" w:hAnsi="Arial"/>
                <w:sz w:val="20"/>
              </w:rPr>
              <w:t>den.</w:t>
            </w:r>
          </w:p>
        </w:tc>
      </w:tr>
      <w:tr w:rsidR="00951FAE" w14:paraId="34B00989" w14:textId="77777777">
        <w:tblPrEx>
          <w:tblCellMar>
            <w:top w:w="0" w:type="dxa"/>
            <w:bottom w:w="0" w:type="dxa"/>
          </w:tblCellMar>
        </w:tblPrEx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14:paraId="0636780C" w14:textId="77777777" w:rsidR="00000000" w:rsidRDefault="00DE5757">
            <w:pPr>
              <w:pStyle w:val="LINXEMOVE2"/>
              <w:tabs>
                <w:tab w:val="clear" w:pos="4536"/>
                <w:tab w:val="clear" w:pos="9072"/>
              </w:tabs>
              <w:ind w:left="57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H335</w:t>
            </w:r>
          </w:p>
        </w:tc>
        <w:tc>
          <w:tcPr>
            <w:tcW w:w="85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2A81163" w14:textId="77777777" w:rsidR="00000000" w:rsidRDefault="00DE5757">
            <w:pPr>
              <w:pStyle w:val="LINXEMOVE2"/>
              <w:tabs>
                <w:tab w:val="clear" w:pos="4536"/>
                <w:tab w:val="clear" w:pos="9072"/>
              </w:tabs>
              <w:ind w:left="57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Kann die Atemwege reizen.</w:t>
            </w:r>
          </w:p>
        </w:tc>
      </w:tr>
      <w:tr w:rsidR="00951FAE" w14:paraId="18DE84AE" w14:textId="77777777">
        <w:tblPrEx>
          <w:tblCellMar>
            <w:top w:w="0" w:type="dxa"/>
            <w:bottom w:w="0" w:type="dxa"/>
          </w:tblCellMar>
        </w:tblPrEx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14:paraId="606AAF4C" w14:textId="77777777" w:rsidR="00000000" w:rsidRDefault="00DE5757">
            <w:pPr>
              <w:pStyle w:val="LINXEMOVE2"/>
              <w:tabs>
                <w:tab w:val="clear" w:pos="4536"/>
                <w:tab w:val="clear" w:pos="9072"/>
              </w:tabs>
              <w:ind w:left="57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H411</w:t>
            </w:r>
          </w:p>
        </w:tc>
        <w:tc>
          <w:tcPr>
            <w:tcW w:w="85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7D3F157" w14:textId="77777777" w:rsidR="00000000" w:rsidRDefault="00DE5757">
            <w:pPr>
              <w:pStyle w:val="LINXEMOVE2"/>
              <w:tabs>
                <w:tab w:val="clear" w:pos="4536"/>
                <w:tab w:val="clear" w:pos="9072"/>
              </w:tabs>
              <w:ind w:left="57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Giftig f</w:t>
            </w:r>
            <w:r>
              <w:rPr>
                <w:rFonts w:ascii="Arial" w:hAnsi="Arial"/>
                <w:sz w:val="20"/>
              </w:rPr>
              <w:t>ü</w:t>
            </w:r>
            <w:r>
              <w:rPr>
                <w:rFonts w:ascii="Arial" w:hAnsi="Arial"/>
                <w:sz w:val="20"/>
              </w:rPr>
              <w:t>r Wasserorganismen, mit langfristiger Wirkung.</w:t>
            </w:r>
          </w:p>
        </w:tc>
      </w:tr>
      <w:tr w:rsidR="00951FAE" w14:paraId="02D38EBC" w14:textId="77777777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0000"/>
          </w:tcPr>
          <w:p w14:paraId="2B94B43F" w14:textId="77777777" w:rsidR="00000000" w:rsidRDefault="00DE5757">
            <w:pPr>
              <w:pStyle w:val="LINXEMOVE2"/>
              <w:tabs>
                <w:tab w:val="clear" w:pos="4536"/>
                <w:tab w:val="clear" w:pos="9072"/>
              </w:tabs>
              <w:spacing w:before="120" w:after="80"/>
              <w:jc w:val="center"/>
              <w:rPr>
                <w:rFonts w:ascii="Arial" w:hAnsi="Arial"/>
                <w:b/>
                <w:u w:val="single"/>
              </w:rPr>
            </w:pPr>
            <w:r>
              <w:rPr>
                <w:rFonts w:ascii="Arial" w:hAnsi="Arial"/>
                <w:b/>
                <w:u w:val="single"/>
              </w:rPr>
              <w:t>Schutzma</w:t>
            </w:r>
            <w:r>
              <w:rPr>
                <w:rFonts w:ascii="Arial" w:hAnsi="Arial"/>
                <w:b/>
                <w:u w:val="single"/>
              </w:rPr>
              <w:t>ß</w:t>
            </w:r>
            <w:r>
              <w:rPr>
                <w:rFonts w:ascii="Arial" w:hAnsi="Arial"/>
                <w:b/>
                <w:u w:val="single"/>
              </w:rPr>
              <w:t>nahmen und Verhaltensregeln</w:t>
            </w:r>
          </w:p>
        </w:tc>
      </w:tr>
      <w:tr w:rsidR="00951FAE" w14:paraId="655B6F9A" w14:textId="77777777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9177E78" w14:textId="77777777" w:rsidR="00000000" w:rsidRDefault="00DE5757">
            <w:pPr>
              <w:pStyle w:val="LINXEMOVE2"/>
              <w:tabs>
                <w:tab w:val="clear" w:pos="4536"/>
                <w:tab w:val="clear" w:pos="9072"/>
              </w:tabs>
              <w:ind w:left="855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pict w14:anchorId="130C81D5">
                <v:shape id="_x0000_i1028" type="#_x0000_t75" style="width:56.25pt;height:56.25pt">
                  <v:imagedata r:id="rId9" o:title=""/>
                </v:shape>
              </w:pict>
            </w:r>
            <w:r>
              <w:rPr>
                <w:rFonts w:ascii="Arial" w:hAnsi="Arial"/>
                <w:sz w:val="20"/>
              </w:rPr>
              <w:pict w14:anchorId="61DD86B8">
                <v:shape id="_x0000_i1029" type="#_x0000_t75" style="width:56.25pt;height:56.25pt">
                  <v:imagedata r:id="rId10" o:title=""/>
                </v:shape>
              </w:pict>
            </w:r>
          </w:p>
        </w:tc>
      </w:tr>
      <w:tr w:rsidR="00951FAE" w14:paraId="33DDAC46" w14:textId="77777777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FD545A4" w14:textId="77777777" w:rsidR="00000000" w:rsidRDefault="00DE5757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Allgemeine Schutz- und Hygienema</w:t>
            </w:r>
            <w:r>
              <w:rPr>
                <w:rFonts w:ascii="Arial" w:hAnsi="Arial"/>
                <w:b/>
                <w:sz w:val="18"/>
              </w:rPr>
              <w:t>ß</w:t>
            </w:r>
            <w:r>
              <w:rPr>
                <w:rFonts w:ascii="Arial" w:hAnsi="Arial"/>
                <w:b/>
                <w:sz w:val="18"/>
              </w:rPr>
              <w:t>nahmen</w:t>
            </w:r>
          </w:p>
        </w:tc>
      </w:tr>
      <w:tr w:rsidR="00951FAE" w14:paraId="1E3ED2D8" w14:textId="77777777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A26D178" w14:textId="77777777" w:rsidR="00000000" w:rsidRDefault="00DE5757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Staub/Rauch/Aerosole nicht einatmen. Ber</w:t>
            </w:r>
            <w:r>
              <w:rPr>
                <w:rFonts w:ascii="Arial" w:hAnsi="Arial"/>
                <w:sz w:val="18"/>
              </w:rPr>
              <w:t>ü</w:t>
            </w:r>
            <w:r>
              <w:rPr>
                <w:rFonts w:ascii="Arial" w:hAnsi="Arial"/>
                <w:sz w:val="18"/>
              </w:rPr>
              <w:t>hrung mit den Augen und der Haut vermeiden. Bei der Arbeit nicht rauchen, essen oder trinken. Vor den Pausen und bei Arbeitsende H</w:t>
            </w:r>
            <w:r>
              <w:rPr>
                <w:rFonts w:ascii="Arial" w:hAnsi="Arial"/>
                <w:sz w:val="18"/>
              </w:rPr>
              <w:t>ä</w:t>
            </w:r>
            <w:r>
              <w:rPr>
                <w:rFonts w:ascii="Arial" w:hAnsi="Arial"/>
                <w:sz w:val="18"/>
              </w:rPr>
              <w:t>nde waschen. Nach der Arbeit f</w:t>
            </w:r>
            <w:r>
              <w:rPr>
                <w:rFonts w:ascii="Arial" w:hAnsi="Arial"/>
                <w:sz w:val="18"/>
              </w:rPr>
              <w:t>ü</w:t>
            </w:r>
            <w:r>
              <w:rPr>
                <w:rFonts w:ascii="Arial" w:hAnsi="Arial"/>
                <w:sz w:val="18"/>
              </w:rPr>
              <w:t>r gr</w:t>
            </w:r>
            <w:r>
              <w:rPr>
                <w:rFonts w:ascii="Arial" w:hAnsi="Arial"/>
                <w:sz w:val="18"/>
              </w:rPr>
              <w:t>ü</w:t>
            </w:r>
            <w:r>
              <w:rPr>
                <w:rFonts w:ascii="Arial" w:hAnsi="Arial"/>
                <w:sz w:val="18"/>
              </w:rPr>
              <w:t>ndliche Hautreinigung und Hautpflege sorgen.</w:t>
            </w:r>
          </w:p>
        </w:tc>
      </w:tr>
      <w:tr w:rsidR="00951FAE" w14:paraId="7CB4BF14" w14:textId="77777777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B2B71AC" w14:textId="77777777" w:rsidR="00000000" w:rsidRDefault="00DE5757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St</w:t>
            </w:r>
            <w:r>
              <w:rPr>
                <w:rFonts w:ascii="Arial" w:hAnsi="Arial"/>
                <w:sz w:val="18"/>
              </w:rPr>
              <w:t>aubbildung und Staubablagerung vermeiden. Beh</w:t>
            </w:r>
            <w:r>
              <w:rPr>
                <w:rFonts w:ascii="Arial" w:hAnsi="Arial"/>
                <w:sz w:val="18"/>
              </w:rPr>
              <w:t>ä</w:t>
            </w:r>
            <w:r>
              <w:rPr>
                <w:rFonts w:ascii="Arial" w:hAnsi="Arial"/>
                <w:sz w:val="18"/>
              </w:rPr>
              <w:t>lter dicht geschlossen halten.</w:t>
            </w:r>
          </w:p>
        </w:tc>
      </w:tr>
      <w:tr w:rsidR="00951FAE" w14:paraId="2AC3F235" w14:textId="77777777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D135C2D" w14:textId="77777777" w:rsidR="00000000" w:rsidRDefault="00DE5757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Pers</w:t>
            </w:r>
            <w:r>
              <w:rPr>
                <w:rFonts w:ascii="Arial" w:hAnsi="Arial"/>
                <w:b/>
                <w:sz w:val="18"/>
              </w:rPr>
              <w:t>ö</w:t>
            </w:r>
            <w:r>
              <w:rPr>
                <w:rFonts w:ascii="Arial" w:hAnsi="Arial"/>
                <w:b/>
                <w:sz w:val="18"/>
              </w:rPr>
              <w:t>nliche Schutzausr</w:t>
            </w:r>
            <w:r>
              <w:rPr>
                <w:rFonts w:ascii="Arial" w:hAnsi="Arial"/>
                <w:b/>
                <w:sz w:val="18"/>
              </w:rPr>
              <w:t>ü</w:t>
            </w:r>
            <w:r>
              <w:rPr>
                <w:rFonts w:ascii="Arial" w:hAnsi="Arial"/>
                <w:b/>
                <w:sz w:val="18"/>
              </w:rPr>
              <w:t>stungen</w:t>
            </w:r>
          </w:p>
        </w:tc>
      </w:tr>
      <w:tr w:rsidR="00951FAE" w14:paraId="4EA000CD" w14:textId="77777777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A2F9626" w14:textId="77777777" w:rsidR="00000000" w:rsidRDefault="00DE5757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Augenschutz: Schutzbrille mit Seitenschutz. Der Augenschutz muss EN 166 entsprechen.</w:t>
            </w:r>
          </w:p>
        </w:tc>
      </w:tr>
      <w:tr w:rsidR="00951FAE" w14:paraId="4F412153" w14:textId="77777777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B4B9FDF" w14:textId="77777777" w:rsidR="00000000" w:rsidRDefault="00DE5757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Handschutz: Schutzhandschuhe</w:t>
            </w:r>
          </w:p>
        </w:tc>
      </w:tr>
      <w:tr w:rsidR="00951FAE" w14:paraId="25DD2BBC" w14:textId="77777777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0000"/>
          </w:tcPr>
          <w:p w14:paraId="10A85BF9" w14:textId="77777777" w:rsidR="00000000" w:rsidRDefault="00DE5757">
            <w:pPr>
              <w:pStyle w:val="LINXEMOVE2"/>
              <w:tabs>
                <w:tab w:val="clear" w:pos="4536"/>
                <w:tab w:val="clear" w:pos="9072"/>
              </w:tabs>
              <w:spacing w:before="120" w:after="80"/>
              <w:jc w:val="center"/>
              <w:rPr>
                <w:rFonts w:ascii="Arial" w:hAnsi="Arial"/>
                <w:b/>
                <w:u w:val="single"/>
              </w:rPr>
            </w:pPr>
            <w:r>
              <w:rPr>
                <w:rFonts w:ascii="Arial" w:hAnsi="Arial"/>
                <w:b/>
                <w:u w:val="single"/>
              </w:rPr>
              <w:t>Verhalten im Gefahrfall</w:t>
            </w:r>
          </w:p>
        </w:tc>
      </w:tr>
      <w:tr w:rsidR="00951FAE" w14:paraId="27BEC756" w14:textId="77777777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14:paraId="30E3A1B1" w14:textId="77777777" w:rsidR="00000000" w:rsidRDefault="00DE5757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Unfalltelefon / Alarmpl</w:t>
            </w:r>
            <w:r>
              <w:rPr>
                <w:rFonts w:ascii="Arial" w:hAnsi="Arial"/>
                <w:b/>
                <w:sz w:val="18"/>
              </w:rPr>
              <w:t>ä</w:t>
            </w:r>
            <w:r>
              <w:rPr>
                <w:rFonts w:ascii="Arial" w:hAnsi="Arial"/>
                <w:b/>
                <w:sz w:val="18"/>
              </w:rPr>
              <w:t>ne im Betrieb:</w:t>
            </w:r>
          </w:p>
        </w:tc>
      </w:tr>
      <w:tr w:rsidR="00951FAE" w14:paraId="4BC563F5" w14:textId="77777777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CF20562" w14:textId="77777777" w:rsidR="00000000" w:rsidRDefault="00DE5757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 xml:space="preserve">                                                          </w:t>
            </w:r>
          </w:p>
        </w:tc>
      </w:tr>
      <w:tr w:rsidR="00951FAE" w14:paraId="6BCB84B5" w14:textId="77777777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E98824C" w14:textId="77777777" w:rsidR="00000000" w:rsidRDefault="00DE5757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Geeignete L</w:t>
            </w:r>
            <w:r>
              <w:rPr>
                <w:rFonts w:ascii="Arial" w:hAnsi="Arial"/>
                <w:sz w:val="18"/>
              </w:rPr>
              <w:t>ö</w:t>
            </w:r>
            <w:r>
              <w:rPr>
                <w:rFonts w:ascii="Arial" w:hAnsi="Arial"/>
                <w:sz w:val="18"/>
              </w:rPr>
              <w:t>schmittel: Produkt selbst brennt nicht; L</w:t>
            </w:r>
            <w:r>
              <w:rPr>
                <w:rFonts w:ascii="Arial" w:hAnsi="Arial"/>
                <w:sz w:val="18"/>
              </w:rPr>
              <w:t>ö</w:t>
            </w:r>
            <w:r>
              <w:rPr>
                <w:rFonts w:ascii="Arial" w:hAnsi="Arial"/>
                <w:sz w:val="18"/>
              </w:rPr>
              <w:t>schma</w:t>
            </w:r>
            <w:r>
              <w:rPr>
                <w:rFonts w:ascii="Arial" w:hAnsi="Arial"/>
                <w:sz w:val="18"/>
              </w:rPr>
              <w:t>ß</w:t>
            </w:r>
            <w:r>
              <w:rPr>
                <w:rFonts w:ascii="Arial" w:hAnsi="Arial"/>
                <w:sz w:val="18"/>
              </w:rPr>
              <w:t>nahmen auf Umgebungsbrand abstimmen.</w:t>
            </w:r>
          </w:p>
        </w:tc>
      </w:tr>
      <w:tr w:rsidR="00951FAE" w14:paraId="4C4173E4" w14:textId="77777777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9AF118E" w14:textId="77777777" w:rsidR="00000000" w:rsidRDefault="00DE5757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Ungeeignete L</w:t>
            </w:r>
            <w:r>
              <w:rPr>
                <w:rFonts w:ascii="Arial" w:hAnsi="Arial"/>
                <w:sz w:val="18"/>
              </w:rPr>
              <w:t>ö</w:t>
            </w:r>
            <w:r>
              <w:rPr>
                <w:rFonts w:ascii="Arial" w:hAnsi="Arial"/>
                <w:sz w:val="18"/>
              </w:rPr>
              <w:t>schmittel: Vertr</w:t>
            </w:r>
            <w:r>
              <w:rPr>
                <w:rFonts w:ascii="Arial" w:hAnsi="Arial"/>
                <w:sz w:val="18"/>
              </w:rPr>
              <w:t>ä</w:t>
            </w:r>
            <w:r>
              <w:rPr>
                <w:rFonts w:ascii="Arial" w:hAnsi="Arial"/>
                <w:sz w:val="18"/>
              </w:rPr>
              <w:t>glich mit allen g</w:t>
            </w:r>
            <w:r>
              <w:rPr>
                <w:rFonts w:ascii="Arial" w:hAnsi="Arial"/>
                <w:sz w:val="18"/>
              </w:rPr>
              <w:t>ä</w:t>
            </w:r>
            <w:r>
              <w:rPr>
                <w:rFonts w:ascii="Arial" w:hAnsi="Arial"/>
                <w:sz w:val="18"/>
              </w:rPr>
              <w:t>ngigen L</w:t>
            </w:r>
            <w:r>
              <w:rPr>
                <w:rFonts w:ascii="Arial" w:hAnsi="Arial"/>
                <w:sz w:val="18"/>
              </w:rPr>
              <w:t>ö</w:t>
            </w:r>
            <w:r>
              <w:rPr>
                <w:rFonts w:ascii="Arial" w:hAnsi="Arial"/>
                <w:sz w:val="18"/>
              </w:rPr>
              <w:t>schmitteln.</w:t>
            </w:r>
          </w:p>
        </w:tc>
      </w:tr>
      <w:tr w:rsidR="00951FAE" w14:paraId="71DE4AA8" w14:textId="77777777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607BCAF" w14:textId="77777777" w:rsidR="00000000" w:rsidRDefault="00DE5757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Ber</w:t>
            </w:r>
            <w:r>
              <w:rPr>
                <w:rFonts w:ascii="Arial" w:hAnsi="Arial"/>
                <w:sz w:val="18"/>
              </w:rPr>
              <w:t>ü</w:t>
            </w:r>
            <w:r>
              <w:rPr>
                <w:rFonts w:ascii="Arial" w:hAnsi="Arial"/>
                <w:sz w:val="18"/>
              </w:rPr>
              <w:t>hrung mit Haut, Augen und Kleidung vermeiden.</w:t>
            </w:r>
          </w:p>
        </w:tc>
      </w:tr>
      <w:tr w:rsidR="00951FAE" w14:paraId="59C42576" w14:textId="77777777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7E2FB00" w14:textId="77777777" w:rsidR="00000000" w:rsidRDefault="00DE5757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Nicht in die Kanalisation/Oberfl</w:t>
            </w:r>
            <w:r>
              <w:rPr>
                <w:rFonts w:ascii="Arial" w:hAnsi="Arial"/>
                <w:sz w:val="18"/>
              </w:rPr>
              <w:t>ä</w:t>
            </w:r>
            <w:r>
              <w:rPr>
                <w:rFonts w:ascii="Arial" w:hAnsi="Arial"/>
                <w:sz w:val="18"/>
              </w:rPr>
              <w:t>chenwasser/Grundwasser gelangen lassen. Staub mit Wasserspr</w:t>
            </w:r>
            <w:r>
              <w:rPr>
                <w:rFonts w:ascii="Arial" w:hAnsi="Arial"/>
                <w:sz w:val="18"/>
              </w:rPr>
              <w:t>ü</w:t>
            </w:r>
            <w:r>
              <w:rPr>
                <w:rFonts w:ascii="Arial" w:hAnsi="Arial"/>
                <w:sz w:val="18"/>
              </w:rPr>
              <w:t>hstrahl niederschlagen.</w:t>
            </w:r>
          </w:p>
        </w:tc>
      </w:tr>
      <w:tr w:rsidR="00951FAE" w14:paraId="63C41AC9" w14:textId="77777777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4DE0073" w14:textId="77777777" w:rsidR="00000000" w:rsidRDefault="00DE5757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Mechanisch aufnehmen. Das aufgenommene Material vorschriftsm</w:t>
            </w:r>
            <w:r>
              <w:rPr>
                <w:rFonts w:ascii="Arial" w:hAnsi="Arial"/>
                <w:sz w:val="18"/>
              </w:rPr>
              <w:t>äß</w:t>
            </w:r>
            <w:r>
              <w:rPr>
                <w:rFonts w:ascii="Arial" w:hAnsi="Arial"/>
                <w:sz w:val="18"/>
              </w:rPr>
              <w:t>ig entsorgen.</w:t>
            </w:r>
          </w:p>
        </w:tc>
      </w:tr>
      <w:tr w:rsidR="00951FAE" w14:paraId="5E9BB662" w14:textId="77777777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5447725" w14:textId="77777777" w:rsidR="00000000" w:rsidRDefault="00DE5757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Explosions- und Brandgase nicht einatmen. Bei Brand geeignetes Atemschutzger</w:t>
            </w:r>
            <w:r>
              <w:rPr>
                <w:rFonts w:ascii="Arial" w:hAnsi="Arial"/>
                <w:sz w:val="18"/>
              </w:rPr>
              <w:t>ä</w:t>
            </w:r>
            <w:r>
              <w:rPr>
                <w:rFonts w:ascii="Arial" w:hAnsi="Arial"/>
                <w:sz w:val="18"/>
              </w:rPr>
              <w:t>t benutzen.</w:t>
            </w:r>
          </w:p>
        </w:tc>
      </w:tr>
      <w:tr w:rsidR="00951FAE" w14:paraId="143C52E5" w14:textId="77777777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0000"/>
          </w:tcPr>
          <w:p w14:paraId="16B0B5D4" w14:textId="77777777" w:rsidR="00000000" w:rsidRDefault="00DE5757">
            <w:pPr>
              <w:pStyle w:val="LINXEMOVE2"/>
              <w:tabs>
                <w:tab w:val="clear" w:pos="4536"/>
                <w:tab w:val="clear" w:pos="9072"/>
              </w:tabs>
              <w:spacing w:before="120" w:after="80"/>
              <w:jc w:val="center"/>
              <w:rPr>
                <w:rFonts w:ascii="Arial" w:hAnsi="Arial"/>
                <w:b/>
                <w:u w:val="single"/>
              </w:rPr>
            </w:pPr>
            <w:r>
              <w:rPr>
                <w:rFonts w:ascii="Arial" w:hAnsi="Arial"/>
                <w:b/>
                <w:u w:val="single"/>
              </w:rPr>
              <w:t>Erste Hilfe</w:t>
            </w:r>
          </w:p>
        </w:tc>
      </w:tr>
      <w:tr w:rsidR="00951FAE" w14:paraId="11CFEFBE" w14:textId="77777777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14:paraId="6944DC9A" w14:textId="77777777" w:rsidR="00000000" w:rsidRDefault="00DE5757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Ersthelfer:</w:t>
            </w:r>
          </w:p>
        </w:tc>
      </w:tr>
      <w:tr w:rsidR="00951FAE" w14:paraId="665E22A7" w14:textId="77777777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12CFFCC" w14:textId="77777777" w:rsidR="00000000" w:rsidRDefault="00DE5757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 xml:space="preserve">                                                          </w:t>
            </w:r>
          </w:p>
        </w:tc>
      </w:tr>
      <w:tr w:rsidR="00951FAE" w14:paraId="576139A7" w14:textId="77777777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4645016" w14:textId="77777777" w:rsidR="00000000" w:rsidRDefault="00DE5757">
            <w:pPr>
              <w:pStyle w:val="LINXEMOVE2"/>
              <w:tabs>
                <w:tab w:val="clear" w:pos="4536"/>
                <w:tab w:val="clear" w:pos="9072"/>
              </w:tabs>
              <w:ind w:left="855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pict w14:anchorId="0A861F7B">
                <v:shape id="_x0000_i1030" type="#_x0000_t75" style="width:56.25pt;height:56.25pt">
                  <v:imagedata r:id="rId11" o:title=""/>
                </v:shape>
              </w:pict>
            </w:r>
            <w:r>
              <w:rPr>
                <w:rFonts w:ascii="Arial" w:hAnsi="Arial"/>
                <w:sz w:val="20"/>
              </w:rPr>
              <w:pict w14:anchorId="567274F8">
                <v:shape id="_x0000_i1031" type="#_x0000_t75" style="width:56.25pt;height:56.25pt">
                  <v:imagedata r:id="rId12" o:title=""/>
                </v:shape>
              </w:pict>
            </w:r>
          </w:p>
        </w:tc>
      </w:tr>
      <w:tr w:rsidR="00951FAE" w14:paraId="00D82A8A" w14:textId="77777777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7ED9774" w14:textId="77777777" w:rsidR="00000000" w:rsidRDefault="00DE5757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Verunreinigte Kleidung sofort ausziehen und sicher entfernen.</w:t>
            </w:r>
          </w:p>
        </w:tc>
      </w:tr>
      <w:tr w:rsidR="00951FAE" w14:paraId="0284DC6B" w14:textId="77777777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FE4AB19" w14:textId="77777777" w:rsidR="00000000" w:rsidRDefault="00DE5757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In allen F</w:t>
            </w:r>
            <w:r>
              <w:rPr>
                <w:rFonts w:ascii="Arial" w:hAnsi="Arial"/>
                <w:sz w:val="18"/>
              </w:rPr>
              <w:t>ä</w:t>
            </w:r>
            <w:r>
              <w:rPr>
                <w:rFonts w:ascii="Arial" w:hAnsi="Arial"/>
                <w:sz w:val="18"/>
              </w:rPr>
              <w:t>llen dem Arzt das Sicherheitsdatenblatt vorzeigen</w:t>
            </w:r>
            <w:r>
              <w:rPr>
                <w:rFonts w:ascii="Arial" w:hAnsi="Arial"/>
                <w:sz w:val="18"/>
              </w:rPr>
              <w:t>.</w:t>
            </w:r>
          </w:p>
        </w:tc>
      </w:tr>
      <w:tr w:rsidR="00951FAE" w14:paraId="6A944E02" w14:textId="77777777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E0896F7" w14:textId="77777777" w:rsidR="00000000" w:rsidRDefault="00DE5757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Nach Einatmen: F</w:t>
            </w:r>
            <w:r>
              <w:rPr>
                <w:rFonts w:ascii="Arial" w:hAnsi="Arial"/>
                <w:sz w:val="18"/>
              </w:rPr>
              <w:t>ü</w:t>
            </w:r>
            <w:r>
              <w:rPr>
                <w:rFonts w:ascii="Arial" w:hAnsi="Arial"/>
                <w:sz w:val="18"/>
              </w:rPr>
              <w:t>r Frischluft sorgen. Bei intensivem Einatmen von Staub sofort Arzt hinzuziehen.</w:t>
            </w:r>
          </w:p>
        </w:tc>
      </w:tr>
      <w:tr w:rsidR="00951FAE" w14:paraId="4382D698" w14:textId="77777777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681901F" w14:textId="77777777" w:rsidR="00000000" w:rsidRDefault="00DE5757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Nach Augenkontakt: Augenlider spreizen, Augen gr</w:t>
            </w:r>
            <w:r>
              <w:rPr>
                <w:rFonts w:ascii="Arial" w:hAnsi="Arial"/>
                <w:sz w:val="18"/>
              </w:rPr>
              <w:t>ü</w:t>
            </w:r>
            <w:r>
              <w:rPr>
                <w:rFonts w:ascii="Arial" w:hAnsi="Arial"/>
                <w:sz w:val="18"/>
              </w:rPr>
              <w:t>ndlich mit Wasser sp</w:t>
            </w:r>
            <w:r>
              <w:rPr>
                <w:rFonts w:ascii="Arial" w:hAnsi="Arial"/>
                <w:sz w:val="18"/>
              </w:rPr>
              <w:t>ü</w:t>
            </w:r>
            <w:r>
              <w:rPr>
                <w:rFonts w:ascii="Arial" w:hAnsi="Arial"/>
                <w:sz w:val="18"/>
              </w:rPr>
              <w:t>len (15 Min.). Sofort Arzt hinzuziehen.</w:t>
            </w:r>
          </w:p>
        </w:tc>
      </w:tr>
      <w:tr w:rsidR="00951FAE" w14:paraId="0456B75C" w14:textId="77777777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D6F5D30" w14:textId="77777777" w:rsidR="00000000" w:rsidRDefault="00DE5757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Nach Hautkontakt: Sofort abwaschen mit Wasse</w:t>
            </w:r>
            <w:r>
              <w:rPr>
                <w:rFonts w:ascii="Arial" w:hAnsi="Arial"/>
                <w:sz w:val="18"/>
              </w:rPr>
              <w:t xml:space="preserve">r und Seife. </w:t>
            </w:r>
            <w:r>
              <w:rPr>
                <w:rFonts w:ascii="Arial" w:hAnsi="Arial"/>
                <w:sz w:val="18"/>
              </w:rPr>
              <w:t>Ä</w:t>
            </w:r>
            <w:r>
              <w:rPr>
                <w:rFonts w:ascii="Arial" w:hAnsi="Arial"/>
                <w:sz w:val="18"/>
              </w:rPr>
              <w:t>rztlicher Behandlung zuf</w:t>
            </w:r>
            <w:r>
              <w:rPr>
                <w:rFonts w:ascii="Arial" w:hAnsi="Arial"/>
                <w:sz w:val="18"/>
              </w:rPr>
              <w:t>ü</w:t>
            </w:r>
            <w:r>
              <w:rPr>
                <w:rFonts w:ascii="Arial" w:hAnsi="Arial"/>
                <w:sz w:val="18"/>
              </w:rPr>
              <w:t>hren.</w:t>
            </w:r>
          </w:p>
        </w:tc>
      </w:tr>
      <w:tr w:rsidR="00951FAE" w14:paraId="5686F9D3" w14:textId="77777777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DC4EB63" w14:textId="77777777" w:rsidR="00000000" w:rsidRDefault="00DE5757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Nach Verschlucken: Bei Verschlucken sofort </w:t>
            </w:r>
            <w:r>
              <w:rPr>
                <w:rFonts w:ascii="Arial" w:hAnsi="Arial"/>
                <w:sz w:val="18"/>
              </w:rPr>
              <w:t>ä</w:t>
            </w:r>
            <w:r>
              <w:rPr>
                <w:rFonts w:ascii="Arial" w:hAnsi="Arial"/>
                <w:sz w:val="18"/>
              </w:rPr>
              <w:t>rztlichen Rat einholen und Verpackung oder Etikett vorzeigen. Mund gr</w:t>
            </w:r>
            <w:r>
              <w:rPr>
                <w:rFonts w:ascii="Arial" w:hAnsi="Arial"/>
                <w:sz w:val="18"/>
              </w:rPr>
              <w:t>ü</w:t>
            </w:r>
            <w:r>
              <w:rPr>
                <w:rFonts w:ascii="Arial" w:hAnsi="Arial"/>
                <w:sz w:val="18"/>
              </w:rPr>
              <w:t>ndlich mit Wasser sp</w:t>
            </w:r>
            <w:r>
              <w:rPr>
                <w:rFonts w:ascii="Arial" w:hAnsi="Arial"/>
                <w:sz w:val="18"/>
              </w:rPr>
              <w:t>ü</w:t>
            </w:r>
            <w:r>
              <w:rPr>
                <w:rFonts w:ascii="Arial" w:hAnsi="Arial"/>
                <w:sz w:val="18"/>
              </w:rPr>
              <w:t>len. Reichlich Wasser in kleinen Schlucken trinken lassen. Kein Erbrechen einleiten.</w:t>
            </w:r>
          </w:p>
        </w:tc>
      </w:tr>
      <w:tr w:rsidR="00951FAE" w14:paraId="707B713A" w14:textId="77777777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14:paraId="132AEAB9" w14:textId="77777777" w:rsidR="00000000" w:rsidRDefault="00DE5757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Notrufnummer</w:t>
            </w:r>
          </w:p>
        </w:tc>
      </w:tr>
      <w:tr w:rsidR="00951FAE" w14:paraId="6C60B78E" w14:textId="77777777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AB3BCD9" w14:textId="77777777" w:rsidR="00000000" w:rsidRDefault="00DE5757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 xml:space="preserve">                                                          </w:t>
            </w:r>
          </w:p>
        </w:tc>
      </w:tr>
      <w:tr w:rsidR="00951FAE" w14:paraId="155EAF44" w14:textId="77777777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0000"/>
          </w:tcPr>
          <w:p w14:paraId="556EC3E9" w14:textId="77777777" w:rsidR="00000000" w:rsidRDefault="00DE5757">
            <w:pPr>
              <w:pStyle w:val="LINXEMOVE2"/>
              <w:tabs>
                <w:tab w:val="clear" w:pos="4536"/>
                <w:tab w:val="clear" w:pos="9072"/>
              </w:tabs>
              <w:spacing w:before="120" w:after="80"/>
              <w:jc w:val="center"/>
              <w:rPr>
                <w:rFonts w:ascii="Arial" w:hAnsi="Arial"/>
                <w:b/>
                <w:u w:val="single"/>
              </w:rPr>
            </w:pPr>
            <w:r>
              <w:rPr>
                <w:rFonts w:ascii="Arial" w:hAnsi="Arial"/>
                <w:b/>
                <w:u w:val="single"/>
              </w:rPr>
              <w:lastRenderedPageBreak/>
              <w:t>Sachgerechte Entsorgung</w:t>
            </w:r>
          </w:p>
        </w:tc>
      </w:tr>
      <w:tr w:rsidR="00951FAE" w14:paraId="1C08605F" w14:textId="77777777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C769393" w14:textId="77777777" w:rsidR="00000000" w:rsidRDefault="00DE5757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Nicht kontaminierte Verpackungen k</w:t>
            </w:r>
            <w:r>
              <w:rPr>
                <w:rFonts w:ascii="Arial" w:hAnsi="Arial"/>
                <w:sz w:val="18"/>
              </w:rPr>
              <w:t>ö</w:t>
            </w:r>
            <w:r>
              <w:rPr>
                <w:rFonts w:ascii="Arial" w:hAnsi="Arial"/>
                <w:sz w:val="18"/>
              </w:rPr>
              <w:t>nnen einem Recycling zugef</w:t>
            </w:r>
            <w:r>
              <w:rPr>
                <w:rFonts w:ascii="Arial" w:hAnsi="Arial"/>
                <w:sz w:val="18"/>
              </w:rPr>
              <w:t>ü</w:t>
            </w:r>
            <w:r>
              <w:rPr>
                <w:rFonts w:ascii="Arial" w:hAnsi="Arial"/>
                <w:sz w:val="18"/>
              </w:rPr>
              <w:t>hrt werden.</w:t>
            </w:r>
          </w:p>
        </w:tc>
      </w:tr>
      <w:tr w:rsidR="00951FAE" w14:paraId="46811C38" w14:textId="77777777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14:paraId="0865DAA2" w14:textId="77777777" w:rsidR="00000000" w:rsidRDefault="00DE5757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Datum / Unterschrift Arbeitgeber: (Graue Felder sind durch den Arbeitgeber zu erg</w:t>
            </w:r>
            <w:r>
              <w:rPr>
                <w:rFonts w:ascii="Arial" w:hAnsi="Arial"/>
                <w:b/>
                <w:sz w:val="18"/>
              </w:rPr>
              <w:t>ä</w:t>
            </w:r>
            <w:r>
              <w:rPr>
                <w:rFonts w:ascii="Arial" w:hAnsi="Arial"/>
                <w:b/>
                <w:sz w:val="18"/>
              </w:rPr>
              <w:t>nzen!)</w:t>
            </w:r>
          </w:p>
        </w:tc>
      </w:tr>
      <w:tr w:rsidR="00951FAE" w14:paraId="28837056" w14:textId="77777777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2245FFE" w14:textId="77777777" w:rsidR="00000000" w:rsidRDefault="00DE5757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 xml:space="preserve">Die Betriebsanweisung ist ein Vorschlag, der im Einzelfall redaktionell zu </w:t>
            </w:r>
            <w:r>
              <w:rPr>
                <w:rFonts w:ascii="Arial" w:hAnsi="Arial"/>
                <w:b/>
                <w:sz w:val="18"/>
              </w:rPr>
              <w:t>ü</w:t>
            </w:r>
            <w:r>
              <w:rPr>
                <w:rFonts w:ascii="Arial" w:hAnsi="Arial"/>
                <w:b/>
                <w:sz w:val="18"/>
              </w:rPr>
              <w:t>berarbeiten ist.</w:t>
            </w:r>
          </w:p>
        </w:tc>
      </w:tr>
    </w:tbl>
    <w:p w14:paraId="55795DA5" w14:textId="77777777" w:rsidR="007B3E38" w:rsidRPr="007B3E38" w:rsidRDefault="007B3E38">
      <w:pPr>
        <w:pStyle w:val="LINXEMOVE2"/>
        <w:tabs>
          <w:tab w:val="clear" w:pos="4536"/>
          <w:tab w:val="clear" w:pos="9072"/>
        </w:tabs>
        <w:rPr>
          <w:rFonts w:ascii="Arial" w:hAnsi="Arial" w:cs="Arial"/>
          <w:sz w:val="20"/>
          <w:szCs w:val="20"/>
        </w:rPr>
      </w:pPr>
    </w:p>
    <w:sectPr w:rsidR="007B3E38" w:rsidRPr="007B3E38" w:rsidSect="00F1386E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4" w:h="16834" w:code="9"/>
      <w:pgMar w:top="1527" w:right="561" w:bottom="1021" w:left="851" w:header="567" w:footer="601" w:gutter="0"/>
      <w:cols w:space="709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EB4DD39" w14:textId="77777777" w:rsidR="00951FAE" w:rsidRDefault="00951FAE">
      <w:r>
        <w:separator/>
      </w:r>
    </w:p>
  </w:endnote>
  <w:endnote w:type="continuationSeparator" w:id="0">
    <w:p w14:paraId="41F5A78B" w14:textId="77777777" w:rsidR="00951FAE" w:rsidRDefault="00951F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D4F71E" w14:textId="77777777" w:rsidR="006F321F" w:rsidRDefault="006F321F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6E3801" w14:textId="77777777" w:rsidR="00951FAE" w:rsidRDefault="00A72C66">
    <w:pPr>
      <w:pStyle w:val="LINEXMOVE1"/>
      <w:jc w:val="center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[Page]</w:t>
    </w:r>
    <w:r w:rsidR="00951FAE">
      <w:rPr>
        <w:rFonts w:ascii="Arial" w:hAnsi="Arial" w:cs="Arial"/>
        <w:sz w:val="20"/>
        <w:szCs w:val="20"/>
      </w:rPr>
      <w:t xml:space="preserve"> </w:t>
    </w:r>
    <w:r w:rsidR="00951FAE">
      <w:rPr>
        <w:rFonts w:ascii="Arial" w:hAnsi="Arial" w:cs="Arial"/>
        <w:sz w:val="20"/>
        <w:szCs w:val="20"/>
      </w:rPr>
      <w:fldChar w:fldCharType="begin"/>
    </w:r>
    <w:r w:rsidR="00951FAE">
      <w:rPr>
        <w:rFonts w:ascii="Arial" w:hAnsi="Arial" w:cs="Arial"/>
        <w:sz w:val="20"/>
        <w:szCs w:val="20"/>
      </w:rPr>
      <w:instrText xml:space="preserve"> PAGE </w:instrText>
    </w:r>
    <w:r w:rsidR="00951FAE">
      <w:rPr>
        <w:rFonts w:ascii="Arial" w:hAnsi="Arial" w:cs="Arial"/>
        <w:sz w:val="20"/>
        <w:szCs w:val="20"/>
      </w:rPr>
      <w:fldChar w:fldCharType="separate"/>
    </w:r>
    <w:r w:rsidR="006F321F">
      <w:rPr>
        <w:rFonts w:ascii="Arial" w:hAnsi="Arial" w:cs="Arial"/>
        <w:noProof/>
        <w:sz w:val="20"/>
        <w:szCs w:val="20"/>
      </w:rPr>
      <w:t>1</w:t>
    </w:r>
    <w:r w:rsidR="00951FAE">
      <w:rPr>
        <w:rFonts w:ascii="Arial" w:hAnsi="Arial" w:cs="Arial"/>
        <w:sz w:val="20"/>
        <w:szCs w:val="20"/>
      </w:rPr>
      <w:fldChar w:fldCharType="end"/>
    </w:r>
    <w:r w:rsidR="00951FAE">
      <w:rPr>
        <w:rFonts w:ascii="Arial" w:hAnsi="Arial" w:cs="Arial"/>
        <w:sz w:val="20"/>
        <w:szCs w:val="20"/>
      </w:rPr>
      <w:t>(</w:t>
    </w:r>
    <w:r w:rsidR="00951FAE">
      <w:rPr>
        <w:rFonts w:ascii="Arial" w:hAnsi="Arial" w:cs="Arial"/>
        <w:sz w:val="20"/>
        <w:szCs w:val="20"/>
      </w:rPr>
      <w:fldChar w:fldCharType="begin"/>
    </w:r>
    <w:r w:rsidR="00951FAE">
      <w:rPr>
        <w:rFonts w:ascii="Arial" w:hAnsi="Arial" w:cs="Arial"/>
        <w:sz w:val="20"/>
        <w:szCs w:val="20"/>
      </w:rPr>
      <w:instrText xml:space="preserve"> NUMPAGES </w:instrText>
    </w:r>
    <w:r w:rsidR="00951FAE">
      <w:rPr>
        <w:rFonts w:ascii="Arial" w:hAnsi="Arial" w:cs="Arial"/>
        <w:sz w:val="20"/>
        <w:szCs w:val="20"/>
      </w:rPr>
      <w:fldChar w:fldCharType="separate"/>
    </w:r>
    <w:r w:rsidR="006F321F">
      <w:rPr>
        <w:rFonts w:ascii="Arial" w:hAnsi="Arial" w:cs="Arial"/>
        <w:noProof/>
        <w:sz w:val="20"/>
        <w:szCs w:val="20"/>
      </w:rPr>
      <w:t>1</w:t>
    </w:r>
    <w:r w:rsidR="00951FAE">
      <w:rPr>
        <w:rFonts w:ascii="Arial" w:hAnsi="Arial" w:cs="Arial"/>
        <w:sz w:val="20"/>
        <w:szCs w:val="20"/>
      </w:rPr>
      <w:fldChar w:fldCharType="end"/>
    </w:r>
    <w:r w:rsidR="00951FAE">
      <w:rPr>
        <w:rFonts w:ascii="Arial" w:hAnsi="Arial" w:cs="Arial"/>
        <w:sz w:val="20"/>
        <w:szCs w:val="20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A3D717" w14:textId="77777777" w:rsidR="006F321F" w:rsidRDefault="006F321F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FFE2C46" w14:textId="77777777" w:rsidR="00951FAE" w:rsidRDefault="00951FAE">
      <w:r>
        <w:separator/>
      </w:r>
    </w:p>
  </w:footnote>
  <w:footnote w:type="continuationSeparator" w:id="0">
    <w:p w14:paraId="6A22582F" w14:textId="77777777" w:rsidR="00951FAE" w:rsidRDefault="00951F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6B69A02" w14:textId="77777777" w:rsidR="006F321F" w:rsidRDefault="006F321F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53B339" w14:textId="77777777" w:rsidR="00951FAE" w:rsidRDefault="00DE5757" w:rsidP="00950695">
    <w:pPr>
      <w:pStyle w:val="LINEXMOVE"/>
      <w:widowControl w:val="0"/>
      <w:tabs>
        <w:tab w:val="left" w:pos="90"/>
        <w:tab w:val="right" w:pos="10489"/>
      </w:tabs>
      <w:spacing w:before="40"/>
      <w:rPr>
        <w:rFonts w:ascii="Arial" w:hAnsi="Arial" w:cs="Arial"/>
        <w:snapToGrid w:val="0"/>
        <w:color w:val="000000"/>
        <w:sz w:val="31"/>
        <w:szCs w:val="31"/>
      </w:rPr>
    </w:pPr>
    <w:r>
      <w:rPr>
        <w:noProof/>
      </w:rPr>
      <w:pict w14:anchorId="30607F95"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.5pt;margin-top:28.65pt;width:344.1pt;height:16.3pt;z-index:-251656192" stroked="f">
          <v:textbox style="mso-next-textbox:#_x0000_s2049" inset="1mm,0,1mm,0">
            <w:txbxContent>
              <w:p w14:paraId="3A2051CE" w14:textId="77777777" w:rsidR="00951FAE" w:rsidRDefault="00DE5757">
                <w:pPr>
                  <w:pStyle w:val="LINEXMOVE"/>
                  <w:rPr>
                    <w:sz w:val="28"/>
                    <w:szCs w:val="28"/>
                  </w:rPr>
                </w:pPr>
                <w:r>
                  <w:rPr>
                    <w:rFonts w:ascii="Arial" w:hAnsi="Arial"/>
                    <w:sz w:val="20"/>
                  </w:rPr>
                  <w:t>Betriebsanweisung gem</w:t>
                </w:r>
                <w:r>
                  <w:rPr>
                    <w:rFonts w:ascii="Arial" w:hAnsi="Arial"/>
                    <w:sz w:val="20"/>
                  </w:rPr>
                  <w:t>äß</w:t>
                </w:r>
                <w:r>
                  <w:rPr>
                    <w:rFonts w:ascii="Arial" w:hAnsi="Arial"/>
                    <w:sz w:val="20"/>
                  </w:rPr>
                  <w:t xml:space="preserve"> </w:t>
                </w:r>
                <w:r>
                  <w:rPr>
                    <w:rFonts w:ascii="Arial" w:hAnsi="Arial"/>
                    <w:sz w:val="20"/>
                  </w:rPr>
                  <w:t>§</w:t>
                </w:r>
                <w:r>
                  <w:rPr>
                    <w:rFonts w:ascii="Arial" w:hAnsi="Arial"/>
                    <w:sz w:val="20"/>
                  </w:rPr>
                  <w:t xml:space="preserve"> 14 GefStoffV</w:t>
                </w:r>
              </w:p>
            </w:txbxContent>
          </v:textbox>
          <w10:wrap type="square"/>
        </v:shape>
      </w:pict>
    </w:r>
    <w:r>
      <w:rPr>
        <w:noProof/>
      </w:rPr>
      <w:pict w14:anchorId="010B4A9A">
        <v:line id="_x0000_s2050" style="position:absolute;z-index:251661312" from="-6.05pt,45.95pt" to="526.75pt,45.95pt" strokeweight="1.5pt"/>
      </w:pict>
    </w:r>
    <w:r>
      <w:rPr>
        <w:noProof/>
      </w:rPr>
      <w:pict w14:anchorId="2939B6C3">
        <v:shape id="_x0000_s2051" type="#_x0000_t202" style="position:absolute;margin-left:344.6pt;margin-top:32.2pt;width:180pt;height:11.9pt;z-index:-251657216" stroked="f">
          <v:textbox style="mso-next-textbox:#_x0000_s2051" inset="1mm,0,0,0">
            <w:txbxContent>
              <w:p w14:paraId="663A475F" w14:textId="77777777" w:rsidR="00951FAE" w:rsidRDefault="00DE5757">
                <w:pPr>
                  <w:pStyle w:val="LINEXMOVE"/>
                  <w:jc w:val="right"/>
                  <w:rPr>
                    <w:sz w:val="20"/>
                    <w:szCs w:val="20"/>
                  </w:rPr>
                </w:pPr>
                <w:r>
                  <w:rPr>
                    <w:rFonts w:ascii="Arial" w:hAnsi="Arial"/>
                    <w:sz w:val="20"/>
                  </w:rPr>
                  <w:t xml:space="preserve">Druckdatum: </w:t>
                </w:r>
                <w:r w:rsidR="00526488">
                  <w:rPr>
                    <w:rFonts w:ascii="Arial" w:hAnsi="Arial" w:cs="Arial"/>
                    <w:sz w:val="20"/>
                    <w:szCs w:val="20"/>
                  </w:rPr>
                  <w:fldChar w:fldCharType="begin"/>
                </w:r>
                <w:r w:rsidR="00526488">
                  <w:rPr>
                    <w:rFonts w:ascii="Arial" w:hAnsi="Arial" w:cs="Arial"/>
                    <w:sz w:val="20"/>
                    <w:szCs w:val="20"/>
                  </w:rPr>
                  <w:instrText xml:space="preserve"> DATE  \@ "dd.MM.yy"  \* MERGEFORMAT </w:instrText>
                </w:r>
                <w:r w:rsidR="00526488">
                  <w:rPr>
                    <w:rFonts w:ascii="Arial" w:hAnsi="Arial" w:cs="Arial"/>
                    <w:sz w:val="20"/>
                    <w:szCs w:val="20"/>
                  </w:rPr>
                  <w:fldChar w:fldCharType="separate"/>
                </w:r>
                <w:r>
                  <w:rPr>
                    <w:rFonts w:ascii="Arial" w:hAnsi="Arial" w:cs="Arial"/>
                    <w:noProof/>
                    <w:sz w:val="20"/>
                    <w:szCs w:val="20"/>
                  </w:rPr>
                  <w:t>17.05.21</w:t>
                </w:r>
                <w:r w:rsidR="00526488">
                  <w:rPr>
                    <w:rFonts w:ascii="Arial" w:hAnsi="Arial" w:cs="Arial"/>
                    <w:sz w:val="20"/>
                    <w:szCs w:val="20"/>
                  </w:rPr>
                  <w:fldChar w:fldCharType="end"/>
                </w:r>
              </w:p>
            </w:txbxContent>
          </v:textbox>
          <w10:wrap type="square"/>
        </v:shape>
      </w:pict>
    </w:r>
    <w:r w:rsidR="00951FAE">
      <w:rPr>
        <w:rFonts w:ascii="Arial" w:hAnsi="Arial" w:cs="Arial"/>
        <w:snapToGrid w:val="0"/>
        <w:color w:val="000000"/>
        <w:sz w:val="31"/>
        <w:szCs w:val="31"/>
      </w:rPr>
      <w:tab/>
    </w:r>
    <w:r w:rsidR="00951FAE">
      <w:rPr>
        <w:rFonts w:ascii="Arial" w:hAnsi="Arial" w:cs="Arial"/>
        <w:snapToGrid w:val="0"/>
        <w:color w:val="000000"/>
        <w:sz w:val="31"/>
        <w:szCs w:val="31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983E94" w14:textId="77777777" w:rsidR="006F321F" w:rsidRDefault="006F321F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0"/>
  </w:compat>
  <w:rsids>
    <w:rsidRoot w:val="00BE7563"/>
    <w:rsid w:val="00091ABF"/>
    <w:rsid w:val="00144999"/>
    <w:rsid w:val="00167907"/>
    <w:rsid w:val="001E741E"/>
    <w:rsid w:val="00243BD0"/>
    <w:rsid w:val="002C3DCF"/>
    <w:rsid w:val="002C7B11"/>
    <w:rsid w:val="002E5F3E"/>
    <w:rsid w:val="003123B9"/>
    <w:rsid w:val="00395D71"/>
    <w:rsid w:val="004316DC"/>
    <w:rsid w:val="00526488"/>
    <w:rsid w:val="005E20E3"/>
    <w:rsid w:val="00653F32"/>
    <w:rsid w:val="00686704"/>
    <w:rsid w:val="00693019"/>
    <w:rsid w:val="006F321F"/>
    <w:rsid w:val="007265FB"/>
    <w:rsid w:val="007B3E38"/>
    <w:rsid w:val="008A1703"/>
    <w:rsid w:val="008E6C24"/>
    <w:rsid w:val="00950695"/>
    <w:rsid w:val="00951FAE"/>
    <w:rsid w:val="00A72C66"/>
    <w:rsid w:val="00AA68D0"/>
    <w:rsid w:val="00AF1F6B"/>
    <w:rsid w:val="00B35FE9"/>
    <w:rsid w:val="00BE7563"/>
    <w:rsid w:val="00CE31C0"/>
    <w:rsid w:val="00DE5757"/>
    <w:rsid w:val="00F13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2"/>
    <o:shapelayout v:ext="edit">
      <o:idmap v:ext="edit" data="1"/>
    </o:shapelayout>
  </w:shapeDefaults>
  <w:decimalSymbol w:val=","/>
  <w:listSeparator w:val=";"/>
  <w14:docId w14:val="682D5945"/>
  <w14:defaultImageDpi w14:val="0"/>
  <w15:docId w15:val="{60207206-7C3E-4461-9574-748743DC06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uiPriority="10" w:qFormat="1"/>
    <w:lsdException w:name="Default Paragraph Font" w:semiHidden="1" w:uiPriority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bsatz-Standardschriftart">
    <w:name w:val="Default Paragraph Font"/>
    <w:uiPriority w:val="99"/>
    <w:semiHidden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LINEXMOVE">
    <w:name w:val="[@LINEXMOVE]"/>
    <w:uiPriority w:val="99"/>
    <w:pPr>
      <w:autoSpaceDE w:val="0"/>
      <w:autoSpaceDN w:val="0"/>
      <w:spacing w:after="0" w:line="240" w:lineRule="auto"/>
    </w:pPr>
    <w:rPr>
      <w:sz w:val="24"/>
      <w:szCs w:val="24"/>
    </w:rPr>
  </w:style>
  <w:style w:type="paragraph" w:customStyle="1" w:styleId="LINXEMOVE2">
    <w:name w:val="[@LINXEMOVE]2"/>
    <w:uiPriority w:val="99"/>
    <w:pPr>
      <w:tabs>
        <w:tab w:val="center" w:pos="4536"/>
        <w:tab w:val="right" w:pos="9072"/>
      </w:tabs>
      <w:autoSpaceDE w:val="0"/>
      <w:autoSpaceDN w:val="0"/>
      <w:spacing w:after="0" w:line="240" w:lineRule="auto"/>
    </w:pPr>
    <w:rPr>
      <w:sz w:val="24"/>
      <w:szCs w:val="24"/>
    </w:rPr>
  </w:style>
  <w:style w:type="paragraph" w:styleId="Kopfzeile">
    <w:name w:val="header"/>
    <w:basedOn w:val="Standard"/>
    <w:link w:val="KopfzeileZchn"/>
    <w:uiPriority w:val="9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locked/>
    <w:rPr>
      <w:rFonts w:cs="Times New Roman"/>
      <w:sz w:val="24"/>
      <w:szCs w:val="24"/>
    </w:rPr>
  </w:style>
  <w:style w:type="paragraph" w:customStyle="1" w:styleId="LINEXMOVE1">
    <w:name w:val="[@LINEXMOVE]1"/>
    <w:uiPriority w:val="99"/>
    <w:pPr>
      <w:tabs>
        <w:tab w:val="center" w:pos="4536"/>
        <w:tab w:val="right" w:pos="9072"/>
      </w:tabs>
      <w:autoSpaceDE w:val="0"/>
      <w:autoSpaceDN w:val="0"/>
      <w:spacing w:after="0" w:line="240" w:lineRule="auto"/>
    </w:pPr>
    <w:rPr>
      <w:sz w:val="24"/>
      <w:szCs w:val="24"/>
    </w:rPr>
  </w:style>
  <w:style w:type="paragraph" w:styleId="Fuzeile">
    <w:name w:val="footer"/>
    <w:basedOn w:val="Standard"/>
    <w:link w:val="FuzeileZchn"/>
    <w:uiPriority w:val="9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semiHidden/>
    <w:locked/>
    <w:rPr>
      <w:rFonts w:cs="Times New Roman"/>
      <w:sz w:val="24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95D71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locked/>
    <w:rsid w:val="00395D7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webSettings" Target="webSettings.xml"/><Relationship Id="rId21" Type="http://schemas.openxmlformats.org/officeDocument/2006/relationships/customXml" Target="../customXml/item1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header" Target="header3.xml"/><Relationship Id="rId2" Type="http://schemas.openxmlformats.org/officeDocument/2006/relationships/settings" Target="settings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footer" Target="footer1.xml"/><Relationship Id="rId23" Type="http://schemas.openxmlformats.org/officeDocument/2006/relationships/customXml" Target="../customXml/item3.xml"/><Relationship Id="rId10" Type="http://schemas.openxmlformats.org/officeDocument/2006/relationships/image" Target="media/image5.png"/><Relationship Id="rId19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header" Target="header2.xml"/><Relationship Id="rId22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CF07C2DAB3C47499F4C7F5D365DB267" ma:contentTypeVersion="2" ma:contentTypeDescription="Ein neues Dokument erstellen." ma:contentTypeScope="" ma:versionID="71037f68c7cddae2dfeac3c5043c666f">
  <xsd:schema xmlns:xsd="http://www.w3.org/2001/XMLSchema" xmlns:xs="http://www.w3.org/2001/XMLSchema" xmlns:p="http://schemas.microsoft.com/office/2006/metadata/properties" xmlns:ns2="832c8800-dd2f-4320-87c1-10c1c976871e" targetNamespace="http://schemas.microsoft.com/office/2006/metadata/properties" ma:root="true" ma:fieldsID="5d67dab3baa1261002bbeede6719280b" ns2:_="">
    <xsd:import namespace="832c8800-dd2f-4320-87c1-10c1c97687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2c8800-dd2f-4320-87c1-10c1c976871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2084E86-7773-484D-86BC-154440FFF064}"/>
</file>

<file path=customXml/itemProps2.xml><?xml version="1.0" encoding="utf-8"?>
<ds:datastoreItem xmlns:ds="http://schemas.openxmlformats.org/officeDocument/2006/customXml" ds:itemID="{22499D7E-B668-4965-B171-09AC7096BEF0}"/>
</file>

<file path=customXml/itemProps3.xml><?xml version="1.0" encoding="utf-8"?>
<ds:datastoreItem xmlns:ds="http://schemas.openxmlformats.org/officeDocument/2006/customXml" ds:itemID="{F6E8D3EA-19F9-4202-8883-A619C604571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380</Words>
  <Characters>2397</Characters>
  <Application>Microsoft Office Word</Application>
  <DocSecurity>0</DocSecurity>
  <Lines>19</Lines>
  <Paragraphs>5</Paragraphs>
  <ScaleCrop>false</ScaleCrop>
  <Company>ProSiSoft</Company>
  <LinksUpToDate>false</LinksUpToDate>
  <CharactersWithSpaces>2772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Produkt-Nr</dc:title>
  <dc:subject/>
  <dc:creator>ProSiSoft</dc:creator>
  <cp:keywords/>
  <dc:description/>
  <cp:lastModifiedBy>Mansel, Volker</cp:lastModifiedBy>
  <cp:revision>2</cp:revision>
  <dcterms:created xsi:type="dcterms:W3CDTF">2021-05-17T12:02:00Z</dcterms:created>
  <dcterms:modified xsi:type="dcterms:W3CDTF">2021-05-17T12:02:00Z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0x0101002CF07C2DAB3C47499F4C7F5D365DB267</vt:lpwstr>
  </property>
</Properties>
</file>